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EA8DE" w14:textId="77777777" w:rsidR="008711C1" w:rsidRPr="00540F03" w:rsidRDefault="002A7DBB">
      <w:pPr>
        <w:jc w:val="center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>_____________________</w:t>
      </w:r>
    </w:p>
    <w:p w14:paraId="02F10E71" w14:textId="77777777" w:rsidR="008711C1" w:rsidRPr="00540F03" w:rsidRDefault="002A7DBB">
      <w:pPr>
        <w:jc w:val="center"/>
        <w:rPr>
          <w:rFonts w:ascii="Joost" w:hAnsi="Joost"/>
          <w:i/>
          <w:color w:val="000000"/>
          <w:szCs w:val="24"/>
        </w:rPr>
      </w:pPr>
      <w:r w:rsidRPr="00540F03">
        <w:rPr>
          <w:rFonts w:ascii="Joost" w:hAnsi="Joost"/>
          <w:i/>
          <w:color w:val="000000"/>
          <w:szCs w:val="24"/>
        </w:rPr>
        <w:t>(</w:t>
      </w:r>
      <w:r w:rsidRPr="00540F03">
        <w:rPr>
          <w:rFonts w:ascii="Joost" w:hAnsi="Joost"/>
          <w:i/>
          <w:color w:val="000000"/>
          <w:sz w:val="20"/>
        </w:rPr>
        <w:t>tiekėjo pavadinimas</w:t>
      </w:r>
      <w:r w:rsidRPr="00540F03">
        <w:rPr>
          <w:rFonts w:ascii="Joost" w:hAnsi="Joost"/>
          <w:i/>
          <w:color w:val="000000"/>
          <w:szCs w:val="24"/>
        </w:rPr>
        <w:t>)</w:t>
      </w:r>
    </w:p>
    <w:p w14:paraId="5393E87C" w14:textId="77777777" w:rsidR="00CE480F" w:rsidRPr="00540F03" w:rsidRDefault="00CE480F">
      <w:pPr>
        <w:jc w:val="center"/>
        <w:rPr>
          <w:rFonts w:ascii="Joost" w:hAnsi="Joost"/>
          <w:color w:val="000000"/>
          <w:szCs w:val="24"/>
        </w:rPr>
      </w:pPr>
    </w:p>
    <w:p w14:paraId="49D6D2ED" w14:textId="77777777" w:rsidR="00233476" w:rsidRPr="00540F03" w:rsidRDefault="00233476" w:rsidP="00233476">
      <w:pPr>
        <w:ind w:right="2"/>
        <w:rPr>
          <w:rFonts w:ascii="Joost" w:hAnsi="Joost"/>
          <w:b/>
          <w:sz w:val="22"/>
          <w:szCs w:val="22"/>
        </w:rPr>
      </w:pPr>
      <w:r w:rsidRPr="00540F03">
        <w:rPr>
          <w:rFonts w:ascii="Joost" w:hAnsi="Joost"/>
          <w:b/>
          <w:sz w:val="22"/>
          <w:szCs w:val="22"/>
        </w:rPr>
        <w:t xml:space="preserve">VIEŠAJAI ĮSTAIGAI CPO LT </w:t>
      </w:r>
    </w:p>
    <w:p w14:paraId="5E111EB0" w14:textId="77777777" w:rsidR="00233476" w:rsidRPr="00540F03" w:rsidRDefault="00233476" w:rsidP="00540F03">
      <w:pPr>
        <w:shd w:val="clear" w:color="auto" w:fill="FFFFFF"/>
        <w:rPr>
          <w:rFonts w:ascii="Joost" w:hAnsi="Joost"/>
          <w:b/>
          <w:bCs/>
          <w:color w:val="000000"/>
          <w:sz w:val="22"/>
          <w:szCs w:val="22"/>
        </w:rPr>
      </w:pPr>
    </w:p>
    <w:p w14:paraId="453322AD" w14:textId="4B4F7B78" w:rsidR="008711C1" w:rsidRPr="00540F03" w:rsidRDefault="00C87AF8">
      <w:pPr>
        <w:shd w:val="clear" w:color="auto" w:fill="FFFFFF"/>
        <w:jc w:val="center"/>
        <w:rPr>
          <w:rFonts w:ascii="Joost" w:hAnsi="Joost"/>
          <w:b/>
          <w:bCs/>
          <w:color w:val="000000"/>
          <w:sz w:val="22"/>
          <w:szCs w:val="22"/>
        </w:rPr>
      </w:pPr>
      <w:r w:rsidRPr="00540F03">
        <w:rPr>
          <w:rFonts w:ascii="Joost" w:hAnsi="Joost"/>
          <w:b/>
          <w:bCs/>
          <w:color w:val="000000"/>
          <w:sz w:val="22"/>
          <w:szCs w:val="22"/>
        </w:rPr>
        <w:t xml:space="preserve">TIEKĖJO </w:t>
      </w:r>
      <w:r w:rsidR="002A7DBB" w:rsidRPr="00540F03">
        <w:rPr>
          <w:rFonts w:ascii="Joost" w:hAnsi="Joost"/>
          <w:b/>
          <w:bCs/>
          <w:color w:val="000000"/>
          <w:sz w:val="22"/>
          <w:szCs w:val="22"/>
        </w:rPr>
        <w:t>MINIMALIŲ KVALIFIKACINIŲ REIKALAVIMŲ ATITIKTIES DEKLARACIJA</w:t>
      </w:r>
    </w:p>
    <w:p w14:paraId="77675F06" w14:textId="77777777" w:rsidR="00CE480F" w:rsidRPr="00540F03" w:rsidRDefault="00CE480F">
      <w:pPr>
        <w:shd w:val="clear" w:color="auto" w:fill="FFFFFF"/>
        <w:jc w:val="center"/>
        <w:rPr>
          <w:rFonts w:ascii="Joost" w:hAnsi="Joost"/>
          <w:color w:val="000000"/>
          <w:sz w:val="22"/>
          <w:szCs w:val="22"/>
        </w:rPr>
      </w:pPr>
    </w:p>
    <w:p w14:paraId="2EA41D4E" w14:textId="77777777" w:rsidR="008711C1" w:rsidRPr="00540F03" w:rsidRDefault="002A7DBB">
      <w:pPr>
        <w:shd w:val="clear" w:color="auto" w:fill="FFFFFF"/>
        <w:jc w:val="center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 xml:space="preserve">___________ </w:t>
      </w:r>
    </w:p>
    <w:p w14:paraId="690517E5" w14:textId="025A9E68" w:rsidR="008711C1" w:rsidRPr="00540F03" w:rsidRDefault="002A7DBB">
      <w:pPr>
        <w:shd w:val="clear" w:color="auto" w:fill="FFFFFF"/>
        <w:jc w:val="center"/>
        <w:rPr>
          <w:rFonts w:ascii="Joost" w:hAnsi="Joost"/>
          <w:i/>
          <w:color w:val="000000"/>
          <w:szCs w:val="24"/>
          <w:vertAlign w:val="superscript"/>
        </w:rPr>
      </w:pPr>
      <w:r w:rsidRPr="00540F03">
        <w:rPr>
          <w:rFonts w:ascii="Joost" w:hAnsi="Joost"/>
          <w:i/>
          <w:color w:val="000000"/>
          <w:szCs w:val="24"/>
          <w:vertAlign w:val="superscript"/>
        </w:rPr>
        <w:t>(Data)</w:t>
      </w:r>
    </w:p>
    <w:p w14:paraId="14208042" w14:textId="77777777" w:rsidR="008711C1" w:rsidRPr="00540F03" w:rsidRDefault="008711C1">
      <w:pPr>
        <w:ind w:firstLine="62"/>
        <w:rPr>
          <w:rFonts w:ascii="Joost" w:hAnsi="Joost"/>
          <w:color w:val="000000"/>
          <w:sz w:val="22"/>
          <w:szCs w:val="22"/>
        </w:rPr>
      </w:pPr>
    </w:p>
    <w:p w14:paraId="3DE511AF" w14:textId="6F2D29EF" w:rsidR="008711C1" w:rsidRPr="00540F03" w:rsidRDefault="002A7DBB">
      <w:pPr>
        <w:ind w:firstLine="567"/>
        <w:jc w:val="both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>Aš, _____________________________________________________________</w:t>
      </w:r>
      <w:r w:rsidR="00C346A1" w:rsidRPr="00540F03">
        <w:rPr>
          <w:rFonts w:ascii="Joost" w:hAnsi="Joost"/>
          <w:color w:val="000000"/>
          <w:szCs w:val="24"/>
        </w:rPr>
        <w:t>__</w:t>
      </w:r>
      <w:r w:rsidRPr="00540F03">
        <w:rPr>
          <w:rFonts w:ascii="Joost" w:hAnsi="Joost"/>
          <w:color w:val="000000"/>
          <w:szCs w:val="24"/>
        </w:rPr>
        <w:t>______ ,</w:t>
      </w:r>
    </w:p>
    <w:p w14:paraId="17E438C6" w14:textId="77777777" w:rsidR="008711C1" w:rsidRPr="00540F03" w:rsidRDefault="002A7DBB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540F03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2962C15F" w14:textId="32AEAEE9" w:rsidR="008711C1" w:rsidRPr="00540F03" w:rsidRDefault="002A7DBB">
      <w:pPr>
        <w:jc w:val="both"/>
        <w:rPr>
          <w:rFonts w:ascii="Joost" w:hAnsi="Joost"/>
          <w:color w:val="000000"/>
          <w:szCs w:val="24"/>
        </w:rPr>
      </w:pPr>
      <w:r w:rsidRPr="00540F03">
        <w:rPr>
          <w:rFonts w:ascii="Joost" w:hAnsi="Joost"/>
          <w:color w:val="000000"/>
          <w:szCs w:val="24"/>
        </w:rPr>
        <w:t>patvirtinu, kad mano vadovaujamas (-a) (atstovaujamas (-a))______________________</w:t>
      </w:r>
      <w:r w:rsidR="00C346A1" w:rsidRPr="00540F03">
        <w:rPr>
          <w:rFonts w:ascii="Joost" w:hAnsi="Joost"/>
          <w:color w:val="000000"/>
          <w:szCs w:val="24"/>
        </w:rPr>
        <w:t>_</w:t>
      </w:r>
      <w:r w:rsidRPr="00540F03">
        <w:rPr>
          <w:rFonts w:ascii="Joost" w:hAnsi="Joost"/>
          <w:color w:val="000000"/>
          <w:szCs w:val="24"/>
        </w:rPr>
        <w:t>______ ,</w:t>
      </w:r>
    </w:p>
    <w:p w14:paraId="4CA13141" w14:textId="7B28F554" w:rsidR="008711C1" w:rsidRPr="00540F03" w:rsidRDefault="002A7DBB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540F03">
        <w:rPr>
          <w:rFonts w:ascii="Joost" w:hAnsi="Joost"/>
          <w:i/>
          <w:iCs/>
          <w:color w:val="000000"/>
          <w:sz w:val="20"/>
        </w:rPr>
        <w:t>(tiekėjo pavadinimas)</w:t>
      </w:r>
    </w:p>
    <w:p w14:paraId="064B4606" w14:textId="4D920E9B" w:rsidR="008711C1" w:rsidRPr="00540F03" w:rsidRDefault="002A7DBB" w:rsidP="00C51EBC">
      <w:pPr>
        <w:jc w:val="both"/>
        <w:rPr>
          <w:rFonts w:ascii="Joost" w:hAnsi="Joost"/>
          <w:i/>
          <w:iCs/>
          <w:szCs w:val="24"/>
        </w:rPr>
      </w:pPr>
      <w:r w:rsidRPr="00540F03">
        <w:rPr>
          <w:rFonts w:ascii="Joost" w:hAnsi="Joost"/>
          <w:color w:val="000000"/>
          <w:szCs w:val="24"/>
        </w:rPr>
        <w:t xml:space="preserve">dalyvaujantis (-i) </w:t>
      </w:r>
      <w:r w:rsidR="000A0E98" w:rsidRPr="00540F03">
        <w:rPr>
          <w:rFonts w:ascii="Joost" w:hAnsi="Joost"/>
          <w:color w:val="000000"/>
          <w:szCs w:val="24"/>
        </w:rPr>
        <w:t xml:space="preserve">viešosios įstaigos CPO LT pagal įgaliojimą vykdomame </w:t>
      </w:r>
      <w:r w:rsidR="000A0E98" w:rsidRPr="00540F03">
        <w:rPr>
          <w:rFonts w:ascii="Joost" w:hAnsi="Joost"/>
          <w:szCs w:val="24"/>
        </w:rPr>
        <w:t xml:space="preserve">viešajame </w:t>
      </w:r>
      <w:r w:rsidR="000A0E98" w:rsidRPr="00540F03">
        <w:rPr>
          <w:rFonts w:ascii="Joost" w:hAnsi="Joost"/>
          <w:color w:val="000000"/>
          <w:szCs w:val="24"/>
        </w:rPr>
        <w:t xml:space="preserve">pirkime </w:t>
      </w:r>
      <w:r w:rsidR="0071754C" w:rsidRPr="00540F03">
        <w:rPr>
          <w:rFonts w:ascii="Joost" w:hAnsi="Joost"/>
          <w:b/>
          <w:bCs/>
          <w:i/>
          <w:iCs/>
          <w:color w:val="000000"/>
          <w:szCs w:val="24"/>
        </w:rPr>
        <w:t>„</w:t>
      </w:r>
      <w:r w:rsidR="00C51EBC" w:rsidRPr="00C51EBC">
        <w:rPr>
          <w:rFonts w:ascii="Joost" w:hAnsi="Joost"/>
          <w:b/>
          <w:bCs/>
          <w:i/>
          <w:iCs/>
          <w:szCs w:val="24"/>
        </w:rPr>
        <w:t>Leidimų blankai narkotinių ir psichotropinių vaistų ir vaistinių medžiagų importui / eksportui</w:t>
      </w:r>
      <w:r w:rsidR="0071754C" w:rsidRPr="00540F03">
        <w:rPr>
          <w:rFonts w:ascii="Joost" w:hAnsi="Joost"/>
          <w:b/>
          <w:bCs/>
          <w:i/>
          <w:iCs/>
          <w:szCs w:val="24"/>
        </w:rPr>
        <w:t>“</w:t>
      </w:r>
      <w:r w:rsidR="000A0E98" w:rsidRPr="00540F03">
        <w:rPr>
          <w:rFonts w:ascii="Joost" w:hAnsi="Joost"/>
          <w:szCs w:val="24"/>
        </w:rPr>
        <w:t xml:space="preserve">, </w:t>
      </w:r>
      <w:r w:rsidR="000A0E98" w:rsidRPr="00540F03">
        <w:rPr>
          <w:rFonts w:ascii="Joost" w:hAnsi="Joost"/>
          <w:color w:val="000000"/>
          <w:szCs w:val="24"/>
        </w:rPr>
        <w:t xml:space="preserve">atliekamame </w:t>
      </w:r>
      <w:r w:rsidR="000A0E98" w:rsidRPr="00540F03">
        <w:rPr>
          <w:rFonts w:ascii="Joost" w:hAnsi="Joost"/>
          <w:szCs w:val="24"/>
        </w:rPr>
        <w:t xml:space="preserve">atviro (supaprastinto) konkurso būdu, skelbtame </w:t>
      </w:r>
      <w:r w:rsidR="0071754C" w:rsidRPr="00540F03">
        <w:rPr>
          <w:rFonts w:ascii="Joost" w:hAnsi="Joost"/>
          <w:szCs w:val="24"/>
        </w:rPr>
        <w:t>202</w:t>
      </w:r>
      <w:r w:rsidR="00C51EBC">
        <w:rPr>
          <w:rFonts w:ascii="Joost" w:hAnsi="Joost"/>
          <w:szCs w:val="24"/>
        </w:rPr>
        <w:t>6</w:t>
      </w:r>
      <w:r w:rsidR="0071754C" w:rsidRPr="00540F03">
        <w:rPr>
          <w:rFonts w:ascii="Joost" w:hAnsi="Joost"/>
          <w:szCs w:val="24"/>
        </w:rPr>
        <w:t>-0</w:t>
      </w:r>
      <w:r w:rsidR="00C51EBC">
        <w:rPr>
          <w:rFonts w:ascii="Joost" w:hAnsi="Joost"/>
          <w:szCs w:val="24"/>
        </w:rPr>
        <w:t>7</w:t>
      </w:r>
      <w:r w:rsidR="0071754C" w:rsidRPr="00540F03">
        <w:rPr>
          <w:rFonts w:ascii="Joost" w:hAnsi="Joost"/>
          <w:szCs w:val="24"/>
        </w:rPr>
        <w:t>-___</w:t>
      </w:r>
      <w:r w:rsidR="000A0E98" w:rsidRPr="00540F03">
        <w:rPr>
          <w:rFonts w:ascii="Joost" w:hAnsi="Joost"/>
          <w:szCs w:val="24"/>
        </w:rPr>
        <w:t xml:space="preserve"> CVP IS </w:t>
      </w:r>
      <w:r w:rsidR="00C51EBC">
        <w:rPr>
          <w:rFonts w:ascii="Joost" w:hAnsi="Joost"/>
          <w:szCs w:val="24"/>
        </w:rPr>
        <w:t>ID</w:t>
      </w:r>
      <w:r w:rsidR="000A0E98" w:rsidRPr="00540F03">
        <w:rPr>
          <w:rFonts w:ascii="Joost" w:hAnsi="Joost"/>
          <w:szCs w:val="24"/>
        </w:rPr>
        <w:t xml:space="preserve"> </w:t>
      </w:r>
      <w:r w:rsidR="00C51EBC">
        <w:rPr>
          <w:rFonts w:ascii="Joost" w:hAnsi="Joost"/>
          <w:szCs w:val="24"/>
        </w:rPr>
        <w:t>8987754</w:t>
      </w:r>
      <w:r w:rsidR="000A0E98" w:rsidRPr="00540F03">
        <w:rPr>
          <w:rFonts w:ascii="Joost" w:hAnsi="Joost"/>
          <w:szCs w:val="24"/>
        </w:rPr>
        <w:t>,</w:t>
      </w:r>
      <w:r w:rsidR="000A0E98" w:rsidRPr="00540F03">
        <w:rPr>
          <w:rFonts w:ascii="Joost" w:hAnsi="Joost"/>
          <w:color w:val="000000"/>
          <w:szCs w:val="24"/>
        </w:rPr>
        <w:t xml:space="preserve"> </w:t>
      </w:r>
      <w:r w:rsidRPr="00540F03">
        <w:rPr>
          <w:rFonts w:ascii="Joost" w:hAnsi="Joost"/>
          <w:color w:val="000000"/>
          <w:szCs w:val="24"/>
        </w:rPr>
        <w:t>atitinka toliau nurodomus reikalavimus</w:t>
      </w:r>
      <w:r w:rsidRPr="00540F03">
        <w:rPr>
          <w:rFonts w:ascii="Joost" w:hAnsi="Joost"/>
          <w:i/>
          <w:iCs/>
          <w:szCs w:val="24"/>
        </w:rPr>
        <w:t>:</w:t>
      </w:r>
    </w:p>
    <w:p w14:paraId="49C63CB3" w14:textId="64D60F59" w:rsidR="00CE480F" w:rsidRPr="002C125D" w:rsidRDefault="00CE480F" w:rsidP="00C51EBC">
      <w:pPr>
        <w:jc w:val="both"/>
        <w:rPr>
          <w:rFonts w:ascii="Joost" w:hAnsi="Joost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6416F0" w:rsidRPr="002C125D" w14:paraId="1C346253" w14:textId="77777777" w:rsidTr="002C125D">
        <w:tc>
          <w:tcPr>
            <w:tcW w:w="352" w:type="dxa"/>
            <w:tcBorders>
              <w:bottom w:val="nil"/>
              <w:right w:val="single" w:sz="4" w:space="0" w:color="auto"/>
            </w:tcBorders>
          </w:tcPr>
          <w:p w14:paraId="0FB187C1" w14:textId="3828DE29" w:rsidR="006416F0" w:rsidRPr="002C125D" w:rsidRDefault="00CE480F" w:rsidP="00C1222D">
            <w:pPr>
              <w:rPr>
                <w:rFonts w:ascii="Joost" w:hAnsi="Joost"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27BFA3" w14:textId="6A1BED93" w:rsidR="004B31D3" w:rsidRPr="002C125D" w:rsidRDefault="006416F0" w:rsidP="006416F0">
            <w:pPr>
              <w:jc w:val="both"/>
              <w:rPr>
                <w:rFonts w:ascii="Joost" w:hAnsi="Joost"/>
                <w:i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>neegzistuoja pirkimo dokumentuose nustatyti tiekėjo pašalinimo iš pirkimo pagrindai (</w:t>
            </w:r>
            <w:r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pirkimo dokumentų </w:t>
            </w:r>
            <w:r w:rsidR="00605997">
              <w:rPr>
                <w:rFonts w:ascii="Joost" w:hAnsi="Joost"/>
                <w:szCs w:val="24"/>
                <w:u w:val="single"/>
                <w:lang w:eastAsia="lt-LT"/>
              </w:rPr>
              <w:t xml:space="preserve">4 </w:t>
            </w:r>
            <w:r w:rsidRPr="002C125D">
              <w:rPr>
                <w:rFonts w:ascii="Joost" w:hAnsi="Joost"/>
                <w:szCs w:val="24"/>
                <w:u w:val="single"/>
                <w:lang w:eastAsia="lt-LT"/>
              </w:rPr>
              <w:t>priede „Sąlygos, kuriomis draudžiamas ir ribojamas tiekėjų dalyvavimas pirkime“ (dokumente „Kvalifikacijos ir kiti reikalavimai“)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 </w:t>
            </w:r>
            <w:r w:rsidRPr="002C125D">
              <w:rPr>
                <w:rFonts w:ascii="Joost" w:hAnsi="Joost"/>
                <w:szCs w:val="24"/>
                <w:u w:val="single"/>
                <w:lang w:eastAsia="lt-LT"/>
              </w:rPr>
              <w:t>1 lentelės 1–9 eil.</w:t>
            </w:r>
            <w:r w:rsidRPr="002C125D">
              <w:rPr>
                <w:rFonts w:ascii="Joost" w:hAnsi="Joost"/>
                <w:szCs w:val="24"/>
                <w:lang w:eastAsia="lt-LT"/>
              </w:rPr>
              <w:t>)</w:t>
            </w:r>
          </w:p>
          <w:p w14:paraId="42ED1466" w14:textId="6D306AAC" w:rsidR="004B31D3" w:rsidRPr="002C125D" w:rsidRDefault="004B31D3" w:rsidP="006416F0">
            <w:pPr>
              <w:jc w:val="both"/>
              <w:rPr>
                <w:rFonts w:ascii="Joost" w:hAnsi="Joost"/>
                <w:szCs w:val="24"/>
                <w:u w:val="single"/>
                <w:lang w:eastAsia="lt-LT"/>
              </w:rPr>
            </w:pPr>
          </w:p>
        </w:tc>
      </w:tr>
      <w:tr w:rsidR="006416F0" w:rsidRPr="002C125D" w14:paraId="152609B5" w14:textId="77777777" w:rsidTr="002C125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ACD8C1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left w:val="nil"/>
              <w:bottom w:val="nil"/>
              <w:right w:val="nil"/>
            </w:tcBorders>
          </w:tcPr>
          <w:p w14:paraId="22042C59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6416F0" w:rsidRPr="002C125D" w14:paraId="0C95E76B" w14:textId="77777777" w:rsidTr="002C125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1171B02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left w:val="nil"/>
              <w:bottom w:val="nil"/>
              <w:right w:val="nil"/>
            </w:tcBorders>
          </w:tcPr>
          <w:p w14:paraId="0E73D3ED" w14:textId="77777777" w:rsidR="006416F0" w:rsidRPr="002C125D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6416F0" w:rsidRPr="002C125D" w14:paraId="2DEF48F3" w14:textId="77777777" w:rsidTr="002C125D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71875FD2" w14:textId="2FF8D2BD" w:rsidR="006416F0" w:rsidRPr="002C125D" w:rsidRDefault="00CE480F" w:rsidP="00C1222D">
            <w:pPr>
              <w:rPr>
                <w:rFonts w:ascii="Joost" w:hAnsi="Joost"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D6604" w14:textId="2EB55D16" w:rsidR="006416F0" w:rsidRPr="002C125D" w:rsidRDefault="006416F0" w:rsidP="00CE480F">
            <w:pPr>
              <w:jc w:val="both"/>
              <w:rPr>
                <w:rFonts w:ascii="Joost" w:hAnsi="Joost"/>
                <w:i/>
                <w:szCs w:val="24"/>
                <w:lang w:eastAsia="lt-LT"/>
              </w:rPr>
            </w:pPr>
            <w:r w:rsidRPr="002C125D">
              <w:rPr>
                <w:rFonts w:ascii="Joost" w:hAnsi="Joost"/>
                <w:szCs w:val="24"/>
                <w:lang w:eastAsia="lt-LT"/>
              </w:rPr>
              <w:t xml:space="preserve">tiekėjas atitinka pirkimo dokumentuose nustatytus </w:t>
            </w:r>
            <w:r w:rsidR="00960DDB">
              <w:rPr>
                <w:rFonts w:ascii="Joost" w:hAnsi="Joost"/>
                <w:szCs w:val="24"/>
                <w:lang w:eastAsia="lt-LT"/>
              </w:rPr>
              <w:t>kvalifikacijos</w:t>
            </w:r>
            <w:r w:rsidRPr="002C125D">
              <w:rPr>
                <w:rFonts w:ascii="Joost" w:hAnsi="Joost"/>
                <w:szCs w:val="24"/>
                <w:lang w:eastAsia="lt-LT"/>
              </w:rPr>
              <w:t xml:space="preserve"> reikalavimus </w:t>
            </w:r>
            <w:r w:rsidR="00CE480F" w:rsidRPr="002C125D">
              <w:rPr>
                <w:rFonts w:ascii="Joost" w:hAnsi="Joost"/>
                <w:szCs w:val="24"/>
                <w:lang w:eastAsia="lt-LT"/>
              </w:rPr>
              <w:t>(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pirkimo dokumentų </w:t>
            </w:r>
            <w:r w:rsidR="00960DDB">
              <w:rPr>
                <w:rFonts w:ascii="Joost" w:hAnsi="Joost"/>
                <w:szCs w:val="24"/>
                <w:u w:val="single"/>
                <w:lang w:eastAsia="lt-LT"/>
              </w:rPr>
              <w:t xml:space="preserve">5 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priede „Kvalifikacijos reikalavimai tiekėjui“ (dokumente „Kvalifikacijos ir kiti reikalavimai“) 2 lentelės </w:t>
            </w:r>
            <w:r w:rsidR="004B31D3" w:rsidRPr="002C125D">
              <w:rPr>
                <w:rFonts w:ascii="Joost" w:hAnsi="Joost"/>
                <w:szCs w:val="24"/>
                <w:u w:val="single"/>
                <w:lang w:eastAsia="lt-LT"/>
              </w:rPr>
              <w:t>1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 – </w:t>
            </w:r>
            <w:r w:rsidR="004B31D3" w:rsidRPr="002C125D">
              <w:rPr>
                <w:rFonts w:ascii="Joost" w:hAnsi="Joost"/>
                <w:szCs w:val="24"/>
                <w:u w:val="single"/>
                <w:lang w:eastAsia="lt-LT"/>
              </w:rPr>
              <w:t>2</w:t>
            </w:r>
            <w:r w:rsidR="00CE480F" w:rsidRPr="002C125D">
              <w:rPr>
                <w:rFonts w:ascii="Joost" w:hAnsi="Joost"/>
                <w:szCs w:val="24"/>
                <w:u w:val="single"/>
                <w:lang w:eastAsia="lt-LT"/>
              </w:rPr>
              <w:t xml:space="preserve"> eil.</w:t>
            </w:r>
            <w:r w:rsidR="00CE480F" w:rsidRPr="002C125D">
              <w:rPr>
                <w:rFonts w:ascii="Joost" w:hAnsi="Joost"/>
                <w:szCs w:val="24"/>
                <w:lang w:eastAsia="lt-LT"/>
              </w:rPr>
              <w:t>)</w:t>
            </w:r>
          </w:p>
        </w:tc>
      </w:tr>
      <w:tr w:rsidR="006416F0" w:rsidRPr="00540F03" w14:paraId="3D82C196" w14:textId="77777777" w:rsidTr="002C125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FCE4D2C" w14:textId="77777777" w:rsidR="006416F0" w:rsidRPr="00540F03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7361FC" w14:textId="77777777" w:rsidR="006416F0" w:rsidRPr="00540F03" w:rsidRDefault="006416F0" w:rsidP="00C1222D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2C20150" w14:textId="77777777" w:rsidR="008711C1" w:rsidRPr="00540F03" w:rsidRDefault="008711C1">
      <w:pPr>
        <w:shd w:val="clear" w:color="auto" w:fill="FFFFFF"/>
        <w:rPr>
          <w:rFonts w:ascii="Joost" w:hAnsi="Joost"/>
          <w:szCs w:val="24"/>
        </w:rPr>
      </w:pPr>
    </w:p>
    <w:p w14:paraId="76BC0B4C" w14:textId="75743D4F" w:rsidR="008711C1" w:rsidRPr="00540F03" w:rsidRDefault="002A7DBB" w:rsidP="00E23DB0">
      <w:pPr>
        <w:shd w:val="clear" w:color="auto" w:fill="FFFFFF"/>
        <w:ind w:firstLine="720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Patvirtinu, kad šie duomenys yra teisingi ir aktualūs pasiūlymo pateikimo dieną.</w:t>
      </w:r>
    </w:p>
    <w:p w14:paraId="559A2A94" w14:textId="2E265CC7" w:rsidR="008711C1" w:rsidRPr="00540F03" w:rsidRDefault="002A7DBB" w:rsidP="00E23DB0">
      <w:pPr>
        <w:ind w:firstLine="720"/>
        <w:jc w:val="both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Suprantu, kad jei pagal vertinimo rezultatus pasiūlymas gali būti pripažintas laimėjusiu (iki pasiūlymų eilės nustatymo), turės būti pateikti perkančiosios organizacijos nurodyti atitiktį minimaliems kvalifikaciniams reikalavimams patvirtinantys dokumentai.</w:t>
      </w:r>
    </w:p>
    <w:p w14:paraId="065C9473" w14:textId="6D28DF94" w:rsidR="008711C1" w:rsidRPr="00540F03" w:rsidRDefault="002A7DBB" w:rsidP="00E23DB0">
      <w:pPr>
        <w:shd w:val="clear" w:color="auto" w:fill="FFFFFF"/>
        <w:ind w:firstLine="720"/>
        <w:jc w:val="both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Suprantu, kad tiekėjo pasiūlymas bus atmestas, jeigu tiekėjo kvalifikacija neatitinka pirkimo dokumentuose nustatytų minimalių kvalifikacinių reikalavimų arba jeigu tiekėjas perkančiosios organizacijos prašymu nepatikslina pateiktų netikslių ar neišsamių duomenų apie savo kvalifikaciją.</w:t>
      </w:r>
    </w:p>
    <w:p w14:paraId="606D6299" w14:textId="77777777" w:rsidR="00471A81" w:rsidRPr="00540F03" w:rsidRDefault="00471A81">
      <w:pPr>
        <w:shd w:val="clear" w:color="auto" w:fill="FFFFFF"/>
        <w:ind w:firstLine="62"/>
        <w:jc w:val="both"/>
        <w:rPr>
          <w:rFonts w:ascii="Joost" w:hAnsi="Joost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8711C1" w:rsidRPr="00540F03" w14:paraId="0FD96FD7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283AA" w14:textId="77777777" w:rsidR="008711C1" w:rsidRPr="00540F03" w:rsidRDefault="008711C1">
            <w:pPr>
              <w:ind w:right="-1" w:firstLine="62"/>
              <w:rPr>
                <w:rFonts w:ascii="Joost" w:hAnsi="Joost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1D829" w14:textId="77777777" w:rsidR="008711C1" w:rsidRPr="00540F03" w:rsidRDefault="008711C1">
            <w:pPr>
              <w:ind w:right="-1" w:firstLine="62"/>
              <w:jc w:val="center"/>
              <w:rPr>
                <w:rFonts w:ascii="Joost" w:hAnsi="Joost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A111" w14:textId="77777777" w:rsidR="008711C1" w:rsidRPr="00540F03" w:rsidRDefault="008711C1">
            <w:pPr>
              <w:ind w:right="-1" w:firstLine="62"/>
              <w:jc w:val="center"/>
              <w:rPr>
                <w:rFonts w:ascii="Joost" w:hAnsi="Joost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5F2E7" w14:textId="77777777" w:rsidR="008711C1" w:rsidRPr="00540F03" w:rsidRDefault="008711C1">
            <w:pPr>
              <w:ind w:right="-1" w:firstLine="62"/>
              <w:jc w:val="center"/>
              <w:rPr>
                <w:rFonts w:ascii="Joost" w:hAnsi="Joost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446B6" w14:textId="77777777" w:rsidR="008711C1" w:rsidRPr="00540F03" w:rsidRDefault="008711C1">
            <w:pPr>
              <w:ind w:right="-1" w:firstLine="62"/>
              <w:jc w:val="right"/>
              <w:rPr>
                <w:rFonts w:ascii="Joost" w:hAnsi="Joost"/>
                <w:szCs w:val="24"/>
              </w:rPr>
            </w:pPr>
          </w:p>
        </w:tc>
      </w:tr>
      <w:tr w:rsidR="008711C1" w:rsidRPr="00540F03" w14:paraId="0DABEABC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435AB" w14:textId="77777777" w:rsidR="008711C1" w:rsidRPr="00540F03" w:rsidRDefault="002A7DBB" w:rsidP="000961F4">
            <w:pPr>
              <w:rPr>
                <w:rFonts w:ascii="Joost" w:hAnsi="Joost"/>
                <w:i/>
                <w:szCs w:val="24"/>
                <w:vertAlign w:val="superscript"/>
              </w:rPr>
            </w:pPr>
            <w:r w:rsidRPr="00540F03">
              <w:rPr>
                <w:rFonts w:ascii="Joost" w:hAnsi="Joost"/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B9B30" w14:textId="77777777" w:rsidR="008711C1" w:rsidRPr="00540F03" w:rsidRDefault="008711C1" w:rsidP="000961F4">
            <w:pPr>
              <w:ind w:firstLine="62"/>
              <w:jc w:val="center"/>
              <w:rPr>
                <w:rFonts w:ascii="Joost" w:hAnsi="Joost"/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D77DF" w14:textId="77777777" w:rsidR="008711C1" w:rsidRPr="00540F03" w:rsidRDefault="002A7DBB" w:rsidP="000961F4">
            <w:pPr>
              <w:jc w:val="center"/>
              <w:rPr>
                <w:rFonts w:ascii="Joost" w:hAnsi="Joost"/>
                <w:i/>
                <w:szCs w:val="24"/>
                <w:vertAlign w:val="superscript"/>
              </w:rPr>
            </w:pPr>
            <w:r w:rsidRPr="00540F03">
              <w:rPr>
                <w:rFonts w:ascii="Joost" w:hAnsi="Joost"/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9487" w14:textId="77777777" w:rsidR="008711C1" w:rsidRPr="00540F03" w:rsidRDefault="008711C1" w:rsidP="000961F4">
            <w:pPr>
              <w:ind w:firstLine="62"/>
              <w:jc w:val="center"/>
              <w:rPr>
                <w:rFonts w:ascii="Joost" w:hAnsi="Joost"/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FC3F" w14:textId="77777777" w:rsidR="008711C1" w:rsidRPr="00540F03" w:rsidRDefault="002A7DBB" w:rsidP="000961F4">
            <w:pPr>
              <w:jc w:val="right"/>
              <w:rPr>
                <w:rFonts w:ascii="Joost" w:hAnsi="Joost"/>
                <w:i/>
                <w:szCs w:val="24"/>
                <w:vertAlign w:val="superscript"/>
              </w:rPr>
            </w:pPr>
            <w:r w:rsidRPr="00540F03">
              <w:rPr>
                <w:rFonts w:ascii="Joost" w:hAnsi="Joost"/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5B375027" w14:textId="77777777" w:rsidR="00471A81" w:rsidRPr="00540F03" w:rsidRDefault="00471A81" w:rsidP="000961F4">
      <w:pPr>
        <w:rPr>
          <w:rFonts w:ascii="Joost" w:hAnsi="Joost"/>
          <w:i/>
          <w:sz w:val="20"/>
        </w:rPr>
      </w:pPr>
    </w:p>
    <w:p w14:paraId="497DE7B8" w14:textId="76EF73B8" w:rsidR="008711C1" w:rsidRPr="00540F03" w:rsidRDefault="002A7DBB" w:rsidP="00E96981">
      <w:pPr>
        <w:jc w:val="both"/>
        <w:rPr>
          <w:rFonts w:ascii="Joost" w:hAnsi="Joost"/>
          <w:i/>
          <w:sz w:val="20"/>
        </w:rPr>
      </w:pPr>
      <w:r w:rsidRPr="00540F03">
        <w:rPr>
          <w:rFonts w:ascii="Joost" w:hAnsi="Joost"/>
          <w:i/>
          <w:sz w:val="20"/>
        </w:rPr>
        <w:t>*Deklaracija pasirašoma atskirai elektroniniu parašu tuo atveju, kai joje nurodytas kitas nei visą pasiūlymą pasirašantis asmuo.</w:t>
      </w:r>
    </w:p>
    <w:p w14:paraId="7E2F635E" w14:textId="5F6C6D1C" w:rsidR="008711C1" w:rsidRPr="00540F03" w:rsidRDefault="002A7DBB">
      <w:pPr>
        <w:jc w:val="center"/>
        <w:rPr>
          <w:rFonts w:ascii="Joost" w:hAnsi="Joost"/>
          <w:szCs w:val="24"/>
        </w:rPr>
      </w:pPr>
      <w:r w:rsidRPr="00540F03">
        <w:rPr>
          <w:rFonts w:ascii="Joost" w:hAnsi="Joost"/>
          <w:szCs w:val="24"/>
        </w:rPr>
        <w:t>_________________</w:t>
      </w:r>
    </w:p>
    <w:sectPr w:rsidR="008711C1" w:rsidRPr="00540F03" w:rsidSect="00540F03">
      <w:headerReference w:type="default" r:id="rId7"/>
      <w:headerReference w:type="first" r:id="rId8"/>
      <w:pgSz w:w="12240" w:h="15840"/>
      <w:pgMar w:top="1152" w:right="576" w:bottom="1152" w:left="158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DE4B1" w14:textId="77777777" w:rsidR="0010668F" w:rsidRDefault="0010668F">
      <w:r>
        <w:separator/>
      </w:r>
    </w:p>
  </w:endnote>
  <w:endnote w:type="continuationSeparator" w:id="0">
    <w:p w14:paraId="3A0919EC" w14:textId="77777777" w:rsidR="0010668F" w:rsidRDefault="0010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ED64" w14:textId="77777777" w:rsidR="0010668F" w:rsidRDefault="0010668F">
      <w:r>
        <w:separator/>
      </w:r>
    </w:p>
  </w:footnote>
  <w:footnote w:type="continuationSeparator" w:id="0">
    <w:p w14:paraId="4109BD26" w14:textId="77777777" w:rsidR="0010668F" w:rsidRDefault="00106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241998"/>
      <w:docPartObj>
        <w:docPartGallery w:val="Page Numbers (Top of Page)"/>
        <w:docPartUnique/>
      </w:docPartObj>
    </w:sdtPr>
    <w:sdtContent>
      <w:p w14:paraId="2C5BA8A8" w14:textId="7379D756" w:rsidR="002A7DBB" w:rsidRDefault="002A7DB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F3F2334" w14:textId="77777777" w:rsidR="002A7DBB" w:rsidRDefault="002A7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3658" w14:textId="58552A97" w:rsidR="002A7DBB" w:rsidRPr="00540F03" w:rsidRDefault="00540F03" w:rsidP="00540F03">
    <w:pPr>
      <w:tabs>
        <w:tab w:val="left" w:pos="720"/>
      </w:tabs>
      <w:jc w:val="right"/>
      <w:rPr>
        <w:rFonts w:ascii="Joost" w:eastAsia="Helvetica Neue" w:hAnsi="Joost"/>
        <w:sz w:val="22"/>
        <w:szCs w:val="22"/>
      </w:rPr>
    </w:pPr>
    <w:r w:rsidRPr="00540F03">
      <w:rPr>
        <w:rFonts w:ascii="Joost" w:hAnsi="Joost"/>
        <w:sz w:val="22"/>
        <w:szCs w:val="22"/>
      </w:rPr>
      <w:t>Pirkimo dokumentų</w:t>
    </w:r>
    <w:r w:rsidR="0071754C" w:rsidRPr="00540F03">
      <w:rPr>
        <w:rFonts w:ascii="Joost" w:hAnsi="Joost"/>
        <w:sz w:val="22"/>
        <w:szCs w:val="22"/>
      </w:rPr>
      <w:t xml:space="preserve"> priedas </w:t>
    </w:r>
    <w:r w:rsidR="0071754C" w:rsidRPr="00540F03">
      <w:rPr>
        <w:rFonts w:ascii="Joost" w:eastAsia="Helvetica Neue" w:hAnsi="Joost"/>
        <w:sz w:val="22"/>
        <w:szCs w:val="22"/>
      </w:rPr>
      <w:t>„</w:t>
    </w:r>
    <w:r w:rsidR="004E3D80" w:rsidRPr="00540F03">
      <w:rPr>
        <w:rFonts w:ascii="Joost" w:eastAsia="Helvetica Neue" w:hAnsi="Joost"/>
        <w:sz w:val="22"/>
        <w:szCs w:val="22"/>
      </w:rPr>
      <w:t>M</w:t>
    </w:r>
    <w:r w:rsidR="0071754C" w:rsidRPr="00540F03">
      <w:rPr>
        <w:rFonts w:ascii="Joost" w:hAnsi="Joost"/>
        <w:sz w:val="22"/>
        <w:szCs w:val="22"/>
      </w:rPr>
      <w:t>inimalių kvalifikacinių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0961F4"/>
    <w:rsid w:val="000A0E98"/>
    <w:rsid w:val="000A3C09"/>
    <w:rsid w:val="000A6330"/>
    <w:rsid w:val="0010668F"/>
    <w:rsid w:val="001705B4"/>
    <w:rsid w:val="00233476"/>
    <w:rsid w:val="00290318"/>
    <w:rsid w:val="002A7DBB"/>
    <w:rsid w:val="002C125D"/>
    <w:rsid w:val="003E42E9"/>
    <w:rsid w:val="00471A81"/>
    <w:rsid w:val="004949D5"/>
    <w:rsid w:val="004B31D3"/>
    <w:rsid w:val="004E3D80"/>
    <w:rsid w:val="00540F03"/>
    <w:rsid w:val="005D343B"/>
    <w:rsid w:val="006040AF"/>
    <w:rsid w:val="00605997"/>
    <w:rsid w:val="006416F0"/>
    <w:rsid w:val="0071754C"/>
    <w:rsid w:val="00776BDF"/>
    <w:rsid w:val="0081351A"/>
    <w:rsid w:val="008711C1"/>
    <w:rsid w:val="008D0974"/>
    <w:rsid w:val="00960DDB"/>
    <w:rsid w:val="00980756"/>
    <w:rsid w:val="009B128A"/>
    <w:rsid w:val="00AB2032"/>
    <w:rsid w:val="00AD28AC"/>
    <w:rsid w:val="00B16353"/>
    <w:rsid w:val="00B32C17"/>
    <w:rsid w:val="00B8100B"/>
    <w:rsid w:val="00C346A1"/>
    <w:rsid w:val="00C51EBC"/>
    <w:rsid w:val="00C87AF8"/>
    <w:rsid w:val="00CB0CBC"/>
    <w:rsid w:val="00CC2C09"/>
    <w:rsid w:val="00CE480F"/>
    <w:rsid w:val="00D53FC1"/>
    <w:rsid w:val="00E23DB0"/>
    <w:rsid w:val="00E30853"/>
    <w:rsid w:val="00E96981"/>
    <w:rsid w:val="00F25F13"/>
    <w:rsid w:val="00F60E53"/>
    <w:rsid w:val="00FB4F5C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273F5"/>
  <w15:docId w15:val="{EB126BDF-D326-4CC4-8495-E6854EDDE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80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rsid w:val="002A7DBB"/>
    <w:rPr>
      <w:color w:val="808080"/>
    </w:rPr>
  </w:style>
  <w:style w:type="paragraph" w:styleId="Header">
    <w:name w:val="header"/>
    <w:basedOn w:val="Normal"/>
    <w:link w:val="HeaderChar"/>
    <w:uiPriority w:val="99"/>
    <w:rsid w:val="002A7DB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7DBB"/>
  </w:style>
  <w:style w:type="paragraph" w:styleId="Footer">
    <w:name w:val="footer"/>
    <w:basedOn w:val="Normal"/>
    <w:link w:val="FooterChar"/>
    <w:rsid w:val="002A7DB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2A7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64630-718D-4F55-82E4-24CD4C63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Valerija Korolenko</cp:lastModifiedBy>
  <cp:revision>18</cp:revision>
  <dcterms:created xsi:type="dcterms:W3CDTF">2024-05-16T10:22:00Z</dcterms:created>
  <dcterms:modified xsi:type="dcterms:W3CDTF">2026-07-28T08:39:00Z</dcterms:modified>
</cp:coreProperties>
</file>